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6B1" w:rsidRPr="003D46B1" w:rsidRDefault="003D46B1" w:rsidP="003D46B1">
      <w:pPr>
        <w:shd w:val="clear" w:color="auto" w:fill="FFFFFF"/>
        <w:spacing w:line="270" w:lineRule="atLeast"/>
        <w:ind w:firstLine="0"/>
        <w:jc w:val="center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0059AA"/>
          <w:sz w:val="28"/>
          <w:szCs w:val="28"/>
          <w:lang w:eastAsia="ru-RU"/>
        </w:rPr>
      </w:pPr>
      <w:r w:rsidRPr="003D46B1">
        <w:rPr>
          <w:rFonts w:ascii="Trebuchet MS" w:eastAsia="Times New Roman" w:hAnsi="Trebuchet MS" w:cs="Times New Roman"/>
          <w:b/>
          <w:bCs/>
          <w:color w:val="0059AA"/>
          <w:sz w:val="28"/>
          <w:szCs w:val="28"/>
          <w:lang w:eastAsia="ru-RU"/>
        </w:rPr>
        <w:t>ОБ УТВЕРЖДЕНИИ ПОРЯДКА</w:t>
      </w:r>
      <w:r w:rsidRPr="003D46B1">
        <w:rPr>
          <w:rFonts w:ascii="Trebuchet MS" w:eastAsia="Times New Roman" w:hAnsi="Trebuchet MS" w:cs="Times New Roman"/>
          <w:b/>
          <w:bCs/>
          <w:color w:val="0059AA"/>
          <w:sz w:val="28"/>
          <w:szCs w:val="28"/>
          <w:lang w:eastAsia="ru-RU"/>
        </w:rPr>
        <w:br/>
      </w:r>
      <w:r w:rsidRPr="003D46B1">
        <w:rPr>
          <w:rFonts w:ascii="inherit" w:eastAsia="Times New Roman" w:hAnsi="inherit" w:cs="Times New Roman"/>
          <w:b/>
          <w:bCs/>
          <w:color w:val="0059AA"/>
          <w:sz w:val="28"/>
          <w:szCs w:val="28"/>
          <w:bdr w:val="none" w:sz="0" w:space="0" w:color="auto" w:frame="1"/>
          <w:lang w:eastAsia="ru-RU"/>
        </w:rPr>
        <w:t>ПРИМЕНЕНИЯ ОРГАНИЗАЦИЯМИ, ОСУЩЕСТВЛЯЮЩИМИ</w:t>
      </w:r>
      <w:r w:rsidRPr="003D46B1">
        <w:rPr>
          <w:rFonts w:ascii="inherit" w:eastAsia="Times New Roman" w:hAnsi="inherit" w:cs="Times New Roman"/>
          <w:b/>
          <w:bCs/>
          <w:color w:val="0059AA"/>
          <w:sz w:val="28"/>
          <w:szCs w:val="28"/>
          <w:bdr w:val="none" w:sz="0" w:space="0" w:color="auto" w:frame="1"/>
          <w:lang w:eastAsia="ru-RU"/>
        </w:rPr>
        <w:br/>
        <w:t>ОБРАЗОВАТЕЛЬНУЮ ДЕЯТЕЛЬНОСТЬ,</w:t>
      </w:r>
      <w:r w:rsidRPr="003D46B1">
        <w:rPr>
          <w:rFonts w:ascii="inherit" w:eastAsia="Times New Roman" w:hAnsi="inherit" w:cs="Times New Roman"/>
          <w:b/>
          <w:bCs/>
          <w:color w:val="0059AA"/>
          <w:sz w:val="28"/>
          <w:szCs w:val="28"/>
          <w:bdr w:val="none" w:sz="0" w:space="0" w:color="auto" w:frame="1"/>
          <w:lang w:eastAsia="ru-RU"/>
        </w:rPr>
        <w:br/>
        <w:t>ЭЛЕКТРОННОГО ОБУЧЕНИЯ, ДИСТАНЦИОННЫХ</w:t>
      </w:r>
      <w:r w:rsidRPr="003D46B1">
        <w:rPr>
          <w:rFonts w:ascii="Trebuchet MS" w:eastAsia="Times New Roman" w:hAnsi="Trebuchet MS" w:cs="Times New Roman"/>
          <w:b/>
          <w:bCs/>
          <w:color w:val="0059AA"/>
          <w:sz w:val="28"/>
          <w:szCs w:val="28"/>
          <w:lang w:eastAsia="ru-RU"/>
        </w:rPr>
        <w:br/>
      </w:r>
      <w:r w:rsidRPr="003D46B1">
        <w:rPr>
          <w:rFonts w:ascii="inherit" w:eastAsia="Times New Roman" w:hAnsi="inherit" w:cs="Times New Roman"/>
          <w:b/>
          <w:bCs/>
          <w:color w:val="0059AA"/>
          <w:sz w:val="28"/>
          <w:szCs w:val="28"/>
          <w:bdr w:val="none" w:sz="0" w:space="0" w:color="auto" w:frame="1"/>
          <w:lang w:eastAsia="ru-RU"/>
        </w:rPr>
        <w:t>ОБРАЗОВАТЕЛЬНЫХ ТЕХНОЛОГИЙ ПРИ РЕАЛИЗАЦИИ</w:t>
      </w:r>
      <w:r w:rsidRPr="003D46B1">
        <w:rPr>
          <w:rFonts w:ascii="Trebuchet MS" w:eastAsia="Times New Roman" w:hAnsi="Trebuchet MS" w:cs="Times New Roman"/>
          <w:b/>
          <w:bCs/>
          <w:color w:val="0059AA"/>
          <w:sz w:val="28"/>
          <w:szCs w:val="28"/>
          <w:lang w:eastAsia="ru-RU"/>
        </w:rPr>
        <w:br/>
      </w:r>
      <w:r w:rsidRPr="003D46B1">
        <w:rPr>
          <w:rFonts w:ascii="inherit" w:eastAsia="Times New Roman" w:hAnsi="inherit" w:cs="Times New Roman"/>
          <w:b/>
          <w:bCs/>
          <w:color w:val="0059AA"/>
          <w:sz w:val="28"/>
          <w:szCs w:val="28"/>
          <w:bdr w:val="none" w:sz="0" w:space="0" w:color="auto" w:frame="1"/>
          <w:lang w:eastAsia="ru-RU"/>
        </w:rPr>
        <w:t>ОБРАЗОВАТЕЛЬНЫХ ПРОГРАММ</w:t>
      </w:r>
    </w:p>
    <w:p w:rsidR="003D46B1" w:rsidRPr="003D46B1" w:rsidRDefault="003D46B1" w:rsidP="003D46B1">
      <w:pPr>
        <w:shd w:val="clear" w:color="auto" w:fill="FFFFFF"/>
        <w:spacing w:after="115" w:line="225" w:lineRule="atLeast"/>
        <w:ind w:firstLine="0"/>
        <w:jc w:val="center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59AA"/>
          <w:sz w:val="28"/>
          <w:szCs w:val="28"/>
          <w:lang w:eastAsia="ru-RU"/>
        </w:rPr>
      </w:pPr>
      <w:r w:rsidRPr="003D46B1">
        <w:rPr>
          <w:rFonts w:ascii="Trebuchet MS" w:eastAsia="Times New Roman" w:hAnsi="Trebuchet MS" w:cs="Times New Roman"/>
          <w:b/>
          <w:bCs/>
          <w:color w:val="0059AA"/>
          <w:sz w:val="28"/>
          <w:szCs w:val="28"/>
          <w:lang w:eastAsia="ru-RU"/>
        </w:rPr>
        <w:t>Приказ Министерства образования и науки Российской Федерации</w:t>
      </w:r>
      <w:r w:rsidRPr="003D46B1">
        <w:rPr>
          <w:rFonts w:ascii="Trebuchet MS" w:eastAsia="Times New Roman" w:hAnsi="Trebuchet MS" w:cs="Times New Roman"/>
          <w:b/>
          <w:bCs/>
          <w:color w:val="0059AA"/>
          <w:sz w:val="28"/>
          <w:szCs w:val="28"/>
          <w:lang w:eastAsia="ru-RU"/>
        </w:rPr>
        <w:br/>
        <w:t>от 9 января 2014 г. № 2</w:t>
      </w:r>
    </w:p>
    <w:p w:rsidR="003D46B1" w:rsidRPr="003D46B1" w:rsidRDefault="003D46B1" w:rsidP="003D46B1">
      <w:pPr>
        <w:shd w:val="clear" w:color="auto" w:fill="FFFFFF"/>
        <w:spacing w:after="115" w:line="225" w:lineRule="atLeast"/>
        <w:ind w:firstLine="0"/>
        <w:jc w:val="left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595959"/>
          <w:sz w:val="28"/>
          <w:szCs w:val="28"/>
          <w:lang w:eastAsia="ru-RU"/>
        </w:rPr>
      </w:pPr>
      <w:r w:rsidRPr="003D46B1">
        <w:rPr>
          <w:rFonts w:ascii="Trebuchet MS" w:eastAsia="Times New Roman" w:hAnsi="Trebuchet MS" w:cs="Times New Roman"/>
          <w:b/>
          <w:bCs/>
          <w:color w:val="595959"/>
          <w:sz w:val="28"/>
          <w:szCs w:val="28"/>
          <w:lang w:eastAsia="ru-RU"/>
        </w:rPr>
        <w:t>Зарегистрировано Министерством юстиции Российской Федерации</w:t>
      </w:r>
      <w:r w:rsidRPr="003D46B1">
        <w:rPr>
          <w:rFonts w:ascii="Trebuchet MS" w:eastAsia="Times New Roman" w:hAnsi="Trebuchet MS" w:cs="Times New Roman"/>
          <w:b/>
          <w:bCs/>
          <w:color w:val="595959"/>
          <w:sz w:val="28"/>
          <w:szCs w:val="28"/>
          <w:lang w:eastAsia="ru-RU"/>
        </w:rPr>
        <w:br/>
        <w:t>4 апреля 2014 г. Регистрационный № 31823</w:t>
      </w:r>
    </w:p>
    <w:p w:rsidR="003D46B1" w:rsidRPr="003D46B1" w:rsidRDefault="003D46B1" w:rsidP="003D46B1">
      <w:pPr>
        <w:shd w:val="clear" w:color="auto" w:fill="FFFFFF"/>
        <w:ind w:firstLine="230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D46B1">
        <w:rPr>
          <w:rFonts w:eastAsia="Times New Roman" w:cs="Times New Roman"/>
          <w:color w:val="000000"/>
          <w:sz w:val="28"/>
          <w:szCs w:val="28"/>
          <w:lang w:eastAsia="ru-RU"/>
        </w:rPr>
        <w:t>В соответствии с </w:t>
      </w:r>
      <w:hyperlink r:id="rId4" w:anchor="st16_2" w:tooltip="Федеральный закон от 29.12.2012 № 273-ФЗ (ред. от 03.02.2014) &quot;Об образовании в Российской Федерации&quot;{КонсультантПлюс}" w:history="1">
        <w:r w:rsidRPr="003D46B1">
          <w:rPr>
            <w:rFonts w:ascii="inherit" w:eastAsia="Times New Roman" w:hAnsi="inherit" w:cs="Times New Roman"/>
            <w:color w:val="0079CC"/>
            <w:sz w:val="28"/>
            <w:szCs w:val="28"/>
            <w:u w:val="single"/>
            <w:lang w:eastAsia="ru-RU"/>
          </w:rPr>
          <w:t>частью 2 статьи 16</w:t>
        </w:r>
      </w:hyperlink>
      <w:r w:rsidRPr="003D46B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30, ст. 4036; № </w:t>
      </w:r>
      <w:proofErr w:type="gramStart"/>
      <w:r w:rsidRPr="003D46B1">
        <w:rPr>
          <w:rFonts w:eastAsia="Times New Roman" w:cs="Times New Roman"/>
          <w:color w:val="000000"/>
          <w:sz w:val="28"/>
          <w:szCs w:val="28"/>
          <w:lang w:eastAsia="ru-RU"/>
        </w:rPr>
        <w:t>48, ст. 6165) и </w:t>
      </w:r>
      <w:hyperlink r:id="rId5" w:anchor="p5.2.5" w:tooltip="Постановление Правительства РФ от 03.06.2013 № 466 (ред. от 31.01.2014) &quot;Об утверждении Положения о Министерстве образования и науки Российской Федерации&quot;{КонсультантПлюс}" w:history="1">
        <w:r w:rsidRPr="003D46B1">
          <w:rPr>
            <w:rFonts w:ascii="inherit" w:eastAsia="Times New Roman" w:hAnsi="inherit" w:cs="Times New Roman"/>
            <w:color w:val="0079CC"/>
            <w:sz w:val="28"/>
            <w:szCs w:val="28"/>
            <w:u w:val="single"/>
            <w:lang w:eastAsia="ru-RU"/>
          </w:rPr>
          <w:t>подпунктом 5.2.5</w:t>
        </w:r>
      </w:hyperlink>
      <w:r w:rsidRPr="003D46B1">
        <w:rPr>
          <w:rFonts w:eastAsia="Times New Roman" w:cs="Times New Roman"/>
          <w:color w:val="000000"/>
          <w:sz w:val="28"/>
          <w:szCs w:val="28"/>
          <w:lang w:eastAsia="ru-RU"/>
        </w:rPr>
        <w:t> 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4702), приказываю:</w:t>
      </w:r>
      <w:proofErr w:type="gramEnd"/>
    </w:p>
    <w:p w:rsidR="003D46B1" w:rsidRPr="003D46B1" w:rsidRDefault="003D46B1" w:rsidP="003D46B1">
      <w:pPr>
        <w:shd w:val="clear" w:color="auto" w:fill="FFFFFF"/>
        <w:spacing w:before="58" w:after="58"/>
        <w:ind w:firstLine="230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D46B1">
        <w:rPr>
          <w:rFonts w:eastAsia="Times New Roman" w:cs="Times New Roman"/>
          <w:color w:val="000000"/>
          <w:sz w:val="28"/>
          <w:szCs w:val="28"/>
          <w:lang w:eastAsia="ru-RU"/>
        </w:rPr>
        <w:t>1. Утвердить прилагаемый 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программ.</w:t>
      </w:r>
    </w:p>
    <w:p w:rsidR="003D46B1" w:rsidRPr="003D46B1" w:rsidRDefault="003D46B1" w:rsidP="003D46B1">
      <w:pPr>
        <w:shd w:val="clear" w:color="auto" w:fill="FFFFFF"/>
        <w:spacing w:before="58" w:after="58"/>
        <w:ind w:firstLine="230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D46B1">
        <w:rPr>
          <w:rFonts w:eastAsia="Times New Roman" w:cs="Times New Roman"/>
          <w:color w:val="000000"/>
          <w:sz w:val="28"/>
          <w:szCs w:val="28"/>
          <w:lang w:eastAsia="ru-RU"/>
        </w:rPr>
        <w:t>2. Признать утратившим силу приказ Министерства образования и науки Российской Федерации от 6 мая 2005 г. № 137 "Об использовании дистанционных образовательных технологий" (зарегистрирован Министерством юстиции Российской Федерации 2 августа 2005 г., регистрационный № 6862).</w:t>
      </w:r>
    </w:p>
    <w:p w:rsidR="003D46B1" w:rsidRPr="003D46B1" w:rsidRDefault="003D46B1" w:rsidP="003D46B1">
      <w:pPr>
        <w:shd w:val="clear" w:color="auto" w:fill="FFFFFF"/>
        <w:ind w:firstLine="0"/>
        <w:jc w:val="right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D46B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Министр</w:t>
      </w:r>
      <w:r w:rsidRPr="003D46B1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3D46B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Д.В.ЛИВАНОВ</w:t>
      </w:r>
    </w:p>
    <w:p w:rsidR="003D46B1" w:rsidRPr="003D46B1" w:rsidRDefault="003D46B1" w:rsidP="003D46B1">
      <w:pPr>
        <w:shd w:val="clear" w:color="auto" w:fill="FFFFFF"/>
        <w:spacing w:after="115"/>
        <w:ind w:firstLine="0"/>
        <w:jc w:val="right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D46B1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3D46B1" w:rsidRPr="003D46B1" w:rsidRDefault="003D46B1" w:rsidP="003D46B1">
      <w:pPr>
        <w:shd w:val="clear" w:color="auto" w:fill="FFFFFF"/>
        <w:spacing w:after="115"/>
        <w:ind w:firstLine="0"/>
        <w:jc w:val="right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D46B1">
        <w:rPr>
          <w:rFonts w:eastAsia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3D46B1" w:rsidRPr="003D46B1" w:rsidRDefault="003D46B1" w:rsidP="003D46B1">
      <w:pPr>
        <w:shd w:val="clear" w:color="auto" w:fill="FFFFFF"/>
        <w:ind w:firstLine="0"/>
        <w:jc w:val="right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D46B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Утвержден</w:t>
      </w:r>
      <w:r w:rsidRPr="003D46B1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3D46B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приказом Министерства образования</w:t>
      </w:r>
      <w:r w:rsidRPr="003D46B1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3D46B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и науки Российской Федерации</w:t>
      </w:r>
      <w:r w:rsidRPr="003D46B1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3D46B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от 9 января 2014 г. № 2</w:t>
      </w:r>
    </w:p>
    <w:p w:rsidR="003D46B1" w:rsidRPr="003D46B1" w:rsidRDefault="003D46B1" w:rsidP="003D46B1">
      <w:pPr>
        <w:shd w:val="clear" w:color="auto" w:fill="FFFFFF"/>
        <w:spacing w:line="207" w:lineRule="atLeast"/>
        <w:ind w:firstLine="0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</w:pPr>
      <w:r w:rsidRPr="003D46B1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ПОРЯДОК</w:t>
      </w:r>
      <w:r w:rsidRPr="003D46B1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br/>
      </w:r>
      <w:r w:rsidRPr="003D46B1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ПРИМЕНЕНИЯ ОРГАНИЗАЦИЯМИ, ОСУЩЕСТВЛЯЮЩИМИ ОБРАЗОВАТЕЛЬНУЮ</w:t>
      </w:r>
      <w:r w:rsidRPr="003D46B1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br/>
      </w:r>
      <w:r w:rsidRPr="003D46B1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ДЕЯТЕЛЬНОСТЬ, ЭЛЕКТРОННОГО ОБУЧЕНИЯ, ДИСТАНЦИОННЫХ</w:t>
      </w:r>
      <w:r w:rsidRPr="003D46B1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br/>
      </w:r>
      <w:r w:rsidRPr="003D46B1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ОБРАЗОВАТЕЛЬНЫХ ТЕХНОЛОГИЙ ПРИ РЕАЛИЗАЦИИ</w:t>
      </w:r>
      <w:r w:rsidRPr="003D46B1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br/>
      </w:r>
      <w:r w:rsidRPr="003D46B1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ОБРАЗОВАТЕЛЬНЫХ ПРОГРАММ</w:t>
      </w:r>
    </w:p>
    <w:p w:rsidR="003D46B1" w:rsidRPr="003D46B1" w:rsidRDefault="003D46B1" w:rsidP="003D46B1">
      <w:pPr>
        <w:shd w:val="clear" w:color="auto" w:fill="FFFFFF"/>
        <w:ind w:firstLine="230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D46B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1. Настоящий Порядок устанавливает правила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основных образовательных программ и/или дополнительных образовательных программ (далее - образовательные программы).</w:t>
      </w:r>
    </w:p>
    <w:p w:rsidR="003D46B1" w:rsidRPr="003D46B1" w:rsidRDefault="003D46B1" w:rsidP="003D46B1">
      <w:pPr>
        <w:shd w:val="clear" w:color="auto" w:fill="FFFFFF"/>
        <w:ind w:firstLine="230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D46B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3D46B1">
        <w:rPr>
          <w:rFonts w:eastAsia="Times New Roman" w:cs="Times New Roman"/>
          <w:color w:val="000000"/>
          <w:sz w:val="28"/>
          <w:szCs w:val="28"/>
          <w:lang w:eastAsia="ru-RU"/>
        </w:rPr>
        <w:t>Организации, осуществляющие образовательную деятельность (далее - организации), реализуют образовательные программы или их части с применением электронного обучения, дистанционных образовательных технологий в предусмотренных Федеральным </w:t>
      </w:r>
      <w:hyperlink r:id="rId6" w:tooltip="Федеральный закон от 29.12.2012 № 273-ФЗ (ред. от 03.02.2014) &quot;Об образовании в Российской Федерации&quot;{КонсультантПлюс}" w:history="1">
        <w:r w:rsidRPr="003D46B1">
          <w:rPr>
            <w:rFonts w:ascii="inherit" w:eastAsia="Times New Roman" w:hAnsi="inherit" w:cs="Times New Roman"/>
            <w:color w:val="0079CC"/>
            <w:sz w:val="28"/>
            <w:szCs w:val="28"/>
            <w:u w:val="single"/>
            <w:lang w:eastAsia="ru-RU"/>
          </w:rPr>
          <w:t>законом</w:t>
        </w:r>
      </w:hyperlink>
      <w:r w:rsidRPr="003D46B1">
        <w:rPr>
          <w:rFonts w:eastAsia="Times New Roman" w:cs="Times New Roman"/>
          <w:color w:val="000000"/>
          <w:sz w:val="28"/>
          <w:szCs w:val="28"/>
          <w:lang w:eastAsia="ru-RU"/>
        </w:rPr>
        <w:t> от 29 декабря 2012 г. № 273-ФЗ "Об образовании в Российской Федерации" &lt;1&gt; формах получения образования и формах обучения или при их сочетании, при проведении учебных занятий, практик, текущего контроля успеваемости, промежуточной, итоговой и (или) государственной итоговой аттестации</w:t>
      </w:r>
      <w:proofErr w:type="gramEnd"/>
      <w:r w:rsidRPr="003D46B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обучающихся.</w:t>
      </w:r>
    </w:p>
    <w:p w:rsidR="003D46B1" w:rsidRPr="003D46B1" w:rsidRDefault="003D46B1" w:rsidP="003D46B1">
      <w:pPr>
        <w:shd w:val="clear" w:color="auto" w:fill="FFFFFF"/>
        <w:spacing w:before="58" w:after="58"/>
        <w:ind w:firstLine="230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D46B1">
        <w:rPr>
          <w:rFonts w:eastAsia="Times New Roman" w:cs="Times New Roman"/>
          <w:color w:val="000000"/>
          <w:sz w:val="28"/>
          <w:szCs w:val="28"/>
          <w:lang w:eastAsia="ru-RU"/>
        </w:rPr>
        <w:t>--------------------------------</w:t>
      </w:r>
    </w:p>
    <w:p w:rsidR="003D46B1" w:rsidRPr="003D46B1" w:rsidRDefault="003D46B1" w:rsidP="003D46B1">
      <w:pPr>
        <w:shd w:val="clear" w:color="auto" w:fill="FFFFFF"/>
        <w:spacing w:before="58" w:after="58"/>
        <w:ind w:firstLine="230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D46B1">
        <w:rPr>
          <w:rFonts w:eastAsia="Times New Roman" w:cs="Times New Roman"/>
          <w:color w:val="000000"/>
          <w:sz w:val="28"/>
          <w:szCs w:val="28"/>
          <w:lang w:eastAsia="ru-RU"/>
        </w:rPr>
        <w:t>&lt;1&gt; Собрание законодательства Российской Федерации, 2012, № 53, ст. 7598; 2013, № 19, ст. 2326, № 23, ст. 2878, № 30, ст. 4036, № 48, ст. 6165.</w:t>
      </w:r>
    </w:p>
    <w:p w:rsidR="003D46B1" w:rsidRPr="003D46B1" w:rsidRDefault="003D46B1" w:rsidP="003D46B1">
      <w:pPr>
        <w:shd w:val="clear" w:color="auto" w:fill="FFFFFF"/>
        <w:spacing w:before="58" w:after="58"/>
        <w:ind w:firstLine="230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D46B1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3D46B1" w:rsidRPr="003D46B1" w:rsidRDefault="003D46B1" w:rsidP="003D46B1">
      <w:pPr>
        <w:shd w:val="clear" w:color="auto" w:fill="FFFFFF"/>
        <w:spacing w:before="58" w:after="58"/>
        <w:ind w:firstLine="230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D46B1">
        <w:rPr>
          <w:rFonts w:eastAsia="Times New Roman" w:cs="Times New Roman"/>
          <w:color w:val="000000"/>
          <w:sz w:val="28"/>
          <w:szCs w:val="28"/>
          <w:lang w:eastAsia="ru-RU"/>
        </w:rPr>
        <w:t>Перечень профессий, специальностей и направлений подготовки,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утверждается Министерством образования и науки Российской Федерации &lt;1&gt;.</w:t>
      </w:r>
    </w:p>
    <w:p w:rsidR="003D46B1" w:rsidRPr="003D46B1" w:rsidRDefault="003D46B1" w:rsidP="003D46B1">
      <w:pPr>
        <w:shd w:val="clear" w:color="auto" w:fill="FFFFFF"/>
        <w:spacing w:before="58" w:after="58"/>
        <w:ind w:firstLine="230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D46B1">
        <w:rPr>
          <w:rFonts w:eastAsia="Times New Roman" w:cs="Times New Roman"/>
          <w:color w:val="000000"/>
          <w:sz w:val="28"/>
          <w:szCs w:val="28"/>
          <w:lang w:eastAsia="ru-RU"/>
        </w:rPr>
        <w:t>--------------------------------</w:t>
      </w:r>
    </w:p>
    <w:p w:rsidR="003D46B1" w:rsidRPr="003D46B1" w:rsidRDefault="003D46B1" w:rsidP="003D46B1">
      <w:pPr>
        <w:shd w:val="clear" w:color="auto" w:fill="FFFFFF"/>
        <w:ind w:firstLine="230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D46B1">
        <w:rPr>
          <w:rFonts w:eastAsia="Times New Roman" w:cs="Times New Roman"/>
          <w:color w:val="000000"/>
          <w:sz w:val="28"/>
          <w:szCs w:val="28"/>
          <w:lang w:eastAsia="ru-RU"/>
        </w:rPr>
        <w:t>&lt;1&gt; </w:t>
      </w:r>
      <w:hyperlink r:id="rId7" w:anchor="st16_3" w:tooltip="Федеральный закон от 29.12.2012 № 273-ФЗ (ред. от 03.02.2014) &quot;Об образовании в Российской Федерации&quot;{КонсультантПлюс}" w:history="1">
        <w:r w:rsidRPr="003D46B1">
          <w:rPr>
            <w:rFonts w:ascii="inherit" w:eastAsia="Times New Roman" w:hAnsi="inherit" w:cs="Times New Roman"/>
            <w:color w:val="0079CC"/>
            <w:sz w:val="28"/>
            <w:szCs w:val="28"/>
            <w:u w:val="single"/>
            <w:lang w:eastAsia="ru-RU"/>
          </w:rPr>
          <w:t>Часть 3 статьи 16</w:t>
        </w:r>
      </w:hyperlink>
      <w:r w:rsidRPr="003D46B1">
        <w:rPr>
          <w:rFonts w:eastAsia="Times New Roman" w:cs="Times New Roman"/>
          <w:color w:val="000000"/>
          <w:sz w:val="28"/>
          <w:szCs w:val="28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2326, № 23, ст. 2878, № 30, ст. 4036, № 48, ст. 6165).</w:t>
      </w:r>
    </w:p>
    <w:p w:rsidR="003D46B1" w:rsidRPr="003D46B1" w:rsidRDefault="003D46B1" w:rsidP="003D46B1">
      <w:pPr>
        <w:shd w:val="clear" w:color="auto" w:fill="FFFFFF"/>
        <w:spacing w:before="58" w:after="58"/>
        <w:ind w:firstLine="230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D46B1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3D46B1" w:rsidRPr="003D46B1" w:rsidRDefault="003D46B1" w:rsidP="003D46B1">
      <w:pPr>
        <w:shd w:val="clear" w:color="auto" w:fill="FFFFFF"/>
        <w:spacing w:before="58" w:after="58"/>
        <w:ind w:firstLine="230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D46B1">
        <w:rPr>
          <w:rFonts w:eastAsia="Times New Roman" w:cs="Times New Roman"/>
          <w:color w:val="000000"/>
          <w:sz w:val="28"/>
          <w:szCs w:val="28"/>
          <w:lang w:eastAsia="ru-RU"/>
        </w:rPr>
        <w:t>3. Организации доводят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</w:t>
      </w:r>
    </w:p>
    <w:p w:rsidR="003D46B1" w:rsidRPr="003D46B1" w:rsidRDefault="003D46B1" w:rsidP="003D46B1">
      <w:pPr>
        <w:shd w:val="clear" w:color="auto" w:fill="FFFFFF"/>
        <w:spacing w:before="58" w:after="58"/>
        <w:ind w:firstLine="230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D46B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3D46B1">
        <w:rPr>
          <w:rFonts w:eastAsia="Times New Roman" w:cs="Times New Roman"/>
          <w:color w:val="000000"/>
          <w:sz w:val="28"/>
          <w:szCs w:val="28"/>
          <w:lang w:eastAsia="ru-RU"/>
        </w:rPr>
        <w:t>При реализации образовательных программ с применением исключительно электронного обучения, дистанционных образовательных технологий в организациях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обучающихся. &lt;1&gt;</w:t>
      </w:r>
      <w:proofErr w:type="gramEnd"/>
    </w:p>
    <w:p w:rsidR="003D46B1" w:rsidRPr="003D46B1" w:rsidRDefault="003D46B1" w:rsidP="003D46B1">
      <w:pPr>
        <w:shd w:val="clear" w:color="auto" w:fill="FFFFFF"/>
        <w:spacing w:before="58" w:after="58"/>
        <w:ind w:firstLine="230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D46B1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--------------------------------</w:t>
      </w:r>
    </w:p>
    <w:p w:rsidR="003D46B1" w:rsidRPr="003D46B1" w:rsidRDefault="003D46B1" w:rsidP="003D46B1">
      <w:pPr>
        <w:shd w:val="clear" w:color="auto" w:fill="FFFFFF"/>
        <w:ind w:firstLine="230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D46B1">
        <w:rPr>
          <w:rFonts w:eastAsia="Times New Roman" w:cs="Times New Roman"/>
          <w:color w:val="000000"/>
          <w:sz w:val="28"/>
          <w:szCs w:val="28"/>
          <w:lang w:eastAsia="ru-RU"/>
        </w:rPr>
        <w:t>&lt;1&gt; </w:t>
      </w:r>
      <w:hyperlink r:id="rId8" w:anchor="st16_3" w:tooltip="Федеральный закон от 29.12.2012 № 273-ФЗ (ред. от 03.02.2014) &quot;Об образовании в Российской Федерации&quot;{КонсультантПлюс}" w:history="1">
        <w:r w:rsidRPr="003D46B1">
          <w:rPr>
            <w:rFonts w:ascii="inherit" w:eastAsia="Times New Roman" w:hAnsi="inherit" w:cs="Times New Roman"/>
            <w:color w:val="0079CC"/>
            <w:sz w:val="28"/>
            <w:szCs w:val="28"/>
            <w:u w:val="single"/>
            <w:lang w:eastAsia="ru-RU"/>
          </w:rPr>
          <w:t>Часть 3 статьи 16</w:t>
        </w:r>
      </w:hyperlink>
      <w:r w:rsidRPr="003D46B1">
        <w:rPr>
          <w:rFonts w:eastAsia="Times New Roman" w:cs="Times New Roman"/>
          <w:color w:val="000000"/>
          <w:sz w:val="28"/>
          <w:szCs w:val="28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2326, № 23, ст. 2878, № 30, ст. 4036, № 48, ст. 6165).</w:t>
      </w:r>
    </w:p>
    <w:p w:rsidR="003D46B1" w:rsidRPr="003D46B1" w:rsidRDefault="003D46B1" w:rsidP="003D46B1">
      <w:pPr>
        <w:shd w:val="clear" w:color="auto" w:fill="FFFFFF"/>
        <w:spacing w:before="58" w:after="58"/>
        <w:ind w:firstLine="230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D46B1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3D46B1" w:rsidRPr="003D46B1" w:rsidRDefault="003D46B1" w:rsidP="003D46B1">
      <w:pPr>
        <w:shd w:val="clear" w:color="auto" w:fill="FFFFFF"/>
        <w:spacing w:before="58" w:after="58"/>
        <w:ind w:firstLine="230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D46B1">
        <w:rPr>
          <w:rFonts w:eastAsia="Times New Roman" w:cs="Times New Roman"/>
          <w:color w:val="000000"/>
          <w:sz w:val="28"/>
          <w:szCs w:val="28"/>
          <w:lang w:eastAsia="ru-RU"/>
        </w:rPr>
        <w:t>5. При реализации образовательных программ или их частей с применением электронного обучения, дистанционных образовательных технологий:</w:t>
      </w:r>
    </w:p>
    <w:p w:rsidR="003D46B1" w:rsidRPr="003D46B1" w:rsidRDefault="003D46B1" w:rsidP="003D46B1">
      <w:pPr>
        <w:shd w:val="clear" w:color="auto" w:fill="FFFFFF"/>
        <w:spacing w:before="58" w:after="58"/>
        <w:ind w:firstLine="230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3D46B1">
        <w:rPr>
          <w:rFonts w:eastAsia="Times New Roman" w:cs="Times New Roman"/>
          <w:color w:val="000000"/>
          <w:sz w:val="28"/>
          <w:szCs w:val="28"/>
          <w:lang w:eastAsia="ru-RU"/>
        </w:rPr>
        <w:t>организации оказывают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  <w:proofErr w:type="gramEnd"/>
    </w:p>
    <w:p w:rsidR="003D46B1" w:rsidRPr="003D46B1" w:rsidRDefault="003D46B1" w:rsidP="003D46B1">
      <w:pPr>
        <w:shd w:val="clear" w:color="auto" w:fill="FFFFFF"/>
        <w:spacing w:before="58" w:after="58"/>
        <w:ind w:firstLine="230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3D46B1">
        <w:rPr>
          <w:rFonts w:eastAsia="Times New Roman" w:cs="Times New Roman"/>
          <w:color w:val="000000"/>
          <w:sz w:val="28"/>
          <w:szCs w:val="28"/>
          <w:lang w:eastAsia="ru-RU"/>
        </w:rPr>
        <w:t>организации самостоятельно определяют объем аудиторной нагрузки и соотношение объема занятий, проводимых путем непосредственного взаимодействия педагогического работника с обучающимся, и учебных занятий с применением электронного обучения, дистанционных образовательных технологий;</w:t>
      </w:r>
      <w:proofErr w:type="gramEnd"/>
    </w:p>
    <w:p w:rsidR="003D46B1" w:rsidRPr="003D46B1" w:rsidRDefault="003D46B1" w:rsidP="003D46B1">
      <w:pPr>
        <w:shd w:val="clear" w:color="auto" w:fill="FFFFFF"/>
        <w:spacing w:before="58" w:after="58"/>
        <w:ind w:firstLine="230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D46B1">
        <w:rPr>
          <w:rFonts w:eastAsia="Times New Roman" w:cs="Times New Roman"/>
          <w:color w:val="000000"/>
          <w:sz w:val="28"/>
          <w:szCs w:val="28"/>
          <w:lang w:eastAsia="ru-RU"/>
        </w:rPr>
        <w:t>допускается отсутствие аудиторных занятий;</w:t>
      </w:r>
    </w:p>
    <w:p w:rsidR="003D46B1" w:rsidRPr="003D46B1" w:rsidRDefault="003D46B1" w:rsidP="003D46B1">
      <w:pPr>
        <w:shd w:val="clear" w:color="auto" w:fill="FFFFFF"/>
        <w:spacing w:before="58" w:after="58"/>
        <w:ind w:firstLine="230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D46B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местом осуществления образовательной деятельности является место нахождения организации или ее филиала независимо от места нахождения </w:t>
      </w:r>
      <w:proofErr w:type="gramStart"/>
      <w:r w:rsidRPr="003D46B1">
        <w:rPr>
          <w:rFonts w:eastAsia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3D46B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&lt;1&gt;;</w:t>
      </w:r>
    </w:p>
    <w:p w:rsidR="003D46B1" w:rsidRPr="003D46B1" w:rsidRDefault="003D46B1" w:rsidP="003D46B1">
      <w:pPr>
        <w:shd w:val="clear" w:color="auto" w:fill="FFFFFF"/>
        <w:spacing w:before="58" w:after="58"/>
        <w:ind w:firstLine="230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D46B1">
        <w:rPr>
          <w:rFonts w:eastAsia="Times New Roman" w:cs="Times New Roman"/>
          <w:color w:val="000000"/>
          <w:sz w:val="28"/>
          <w:szCs w:val="28"/>
          <w:lang w:eastAsia="ru-RU"/>
        </w:rPr>
        <w:t>--------------------------------</w:t>
      </w:r>
    </w:p>
    <w:p w:rsidR="003D46B1" w:rsidRPr="003D46B1" w:rsidRDefault="003D46B1" w:rsidP="003D46B1">
      <w:pPr>
        <w:shd w:val="clear" w:color="auto" w:fill="FFFFFF"/>
        <w:ind w:firstLine="230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D46B1">
        <w:rPr>
          <w:rFonts w:eastAsia="Times New Roman" w:cs="Times New Roman"/>
          <w:color w:val="000000"/>
          <w:sz w:val="28"/>
          <w:szCs w:val="28"/>
          <w:lang w:eastAsia="ru-RU"/>
        </w:rPr>
        <w:t>&lt;1&gt; </w:t>
      </w:r>
      <w:hyperlink r:id="rId9" w:anchor="st16_4" w:tooltip="Федеральный закон от 29.12.2012 № 273-ФЗ (ред. от 03.02.2014) &quot;Об образовании в Российской Федерации&quot;{КонсультантПлюс}" w:history="1">
        <w:r w:rsidRPr="003D46B1">
          <w:rPr>
            <w:rFonts w:ascii="inherit" w:eastAsia="Times New Roman" w:hAnsi="inherit" w:cs="Times New Roman"/>
            <w:color w:val="0079CC"/>
            <w:sz w:val="28"/>
            <w:szCs w:val="28"/>
            <w:u w:val="single"/>
            <w:lang w:eastAsia="ru-RU"/>
          </w:rPr>
          <w:t>Часть 4 статьи 16</w:t>
        </w:r>
      </w:hyperlink>
      <w:r w:rsidRPr="003D46B1">
        <w:rPr>
          <w:rFonts w:eastAsia="Times New Roman" w:cs="Times New Roman"/>
          <w:color w:val="000000"/>
          <w:sz w:val="28"/>
          <w:szCs w:val="28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2326, № 23, ст. 2878, № 30, ст. 4036, № 48, ст. 6165).</w:t>
      </w:r>
    </w:p>
    <w:p w:rsidR="003D46B1" w:rsidRPr="003D46B1" w:rsidRDefault="003D46B1" w:rsidP="003D46B1">
      <w:pPr>
        <w:shd w:val="clear" w:color="auto" w:fill="FFFFFF"/>
        <w:spacing w:before="58" w:after="58"/>
        <w:ind w:firstLine="230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D46B1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3D46B1" w:rsidRPr="003D46B1" w:rsidRDefault="003D46B1" w:rsidP="003D46B1">
      <w:pPr>
        <w:shd w:val="clear" w:color="auto" w:fill="FFFFFF"/>
        <w:spacing w:before="58" w:after="58"/>
        <w:ind w:firstLine="230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D46B1">
        <w:rPr>
          <w:rFonts w:eastAsia="Times New Roman" w:cs="Times New Roman"/>
          <w:color w:val="000000"/>
          <w:sz w:val="28"/>
          <w:szCs w:val="28"/>
          <w:lang w:eastAsia="ru-RU"/>
        </w:rPr>
        <w:t>организации обеспечивают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 организации по дополнительным профессиональным программам.</w:t>
      </w:r>
    </w:p>
    <w:p w:rsidR="003D46B1" w:rsidRPr="003D46B1" w:rsidRDefault="003D46B1" w:rsidP="003D46B1">
      <w:pPr>
        <w:shd w:val="clear" w:color="auto" w:fill="FFFFFF"/>
        <w:ind w:firstLine="230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D46B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6. </w:t>
      </w:r>
      <w:proofErr w:type="gramStart"/>
      <w:r w:rsidRPr="003D46B1">
        <w:rPr>
          <w:rFonts w:eastAsia="Times New Roman" w:cs="Times New Roman"/>
          <w:color w:val="000000"/>
          <w:sz w:val="28"/>
          <w:szCs w:val="28"/>
          <w:lang w:eastAsia="ru-RU"/>
        </w:rPr>
        <w:t>При реализации образовательных программ с применением электронного обучения, дистанционных образовательных технологий организации ведут учет и осуществляют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Закона Российской Федерации от 21 июля 1993 г. № 5485-1 "О государственной тайне" &lt;1&gt;, Федерального </w:t>
      </w:r>
      <w:hyperlink r:id="rId10" w:history="1">
        <w:r w:rsidRPr="003D46B1">
          <w:rPr>
            <w:rFonts w:ascii="inherit" w:eastAsia="Times New Roman" w:hAnsi="inherit" w:cs="Times New Roman"/>
            <w:color w:val="0079CC"/>
            <w:sz w:val="28"/>
            <w:szCs w:val="28"/>
            <w:u w:val="single"/>
            <w:lang w:eastAsia="ru-RU"/>
          </w:rPr>
          <w:t>закона</w:t>
        </w:r>
      </w:hyperlink>
      <w:r w:rsidRPr="003D46B1">
        <w:rPr>
          <w:rFonts w:eastAsia="Times New Roman" w:cs="Times New Roman"/>
          <w:color w:val="000000"/>
          <w:sz w:val="28"/>
          <w:szCs w:val="28"/>
          <w:lang w:eastAsia="ru-RU"/>
        </w:rPr>
        <w:t> от 27 июля 2006 г. № 152-ФЗ "О персональных данных" &lt;2</w:t>
      </w:r>
      <w:proofErr w:type="gramEnd"/>
      <w:r w:rsidRPr="003D46B1">
        <w:rPr>
          <w:rFonts w:eastAsia="Times New Roman" w:cs="Times New Roman"/>
          <w:color w:val="000000"/>
          <w:sz w:val="28"/>
          <w:szCs w:val="28"/>
          <w:lang w:eastAsia="ru-RU"/>
        </w:rPr>
        <w:t>&gt;, Федерального закона от 6 апреля 2011 г. № 63-ФЗ "Об электронной подписи" &lt;3&gt;.</w:t>
      </w:r>
    </w:p>
    <w:p w:rsidR="003D46B1" w:rsidRPr="003D46B1" w:rsidRDefault="003D46B1" w:rsidP="003D46B1">
      <w:pPr>
        <w:shd w:val="clear" w:color="auto" w:fill="FFFFFF"/>
        <w:spacing w:before="58" w:after="58"/>
        <w:ind w:firstLine="230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D46B1">
        <w:rPr>
          <w:rFonts w:eastAsia="Times New Roman" w:cs="Times New Roman"/>
          <w:color w:val="000000"/>
          <w:sz w:val="28"/>
          <w:szCs w:val="28"/>
          <w:lang w:eastAsia="ru-RU"/>
        </w:rPr>
        <w:t>--------------------------------</w:t>
      </w:r>
    </w:p>
    <w:p w:rsidR="003D46B1" w:rsidRPr="003D46B1" w:rsidRDefault="003D46B1" w:rsidP="003D46B1">
      <w:pPr>
        <w:shd w:val="clear" w:color="auto" w:fill="FFFFFF"/>
        <w:ind w:firstLine="230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D46B1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&lt;1&gt; Собрание законодательства Российской Федерации, 1997, № 41, стр. 8220 - 8235, ст. 4673; 2003, № 27, ст. 2700, № 46, ст. 4449; 2004, № 27, ст. 2711, № 35, ст. 3607; 2007, № 49, ст. 6055, ст. 6079; 2009, № 29, ст. 3617; 2010, № 47, ст. 6033; 2011, № 30, ст. 4590, ст. 4596, № 46, ст. 6407, официальный интернет-портал правовой информации </w:t>
      </w:r>
      <w:hyperlink r:id="rId11" w:history="1">
        <w:r w:rsidRPr="003D46B1">
          <w:rPr>
            <w:rFonts w:ascii="inherit" w:eastAsia="Times New Roman" w:hAnsi="inherit" w:cs="Times New Roman"/>
            <w:color w:val="0079CC"/>
            <w:sz w:val="28"/>
            <w:szCs w:val="28"/>
            <w:u w:val="single"/>
            <w:lang w:eastAsia="ru-RU"/>
          </w:rPr>
          <w:t>http://www.pravo.gov.ru</w:t>
        </w:r>
      </w:hyperlink>
      <w:r w:rsidRPr="003D46B1">
        <w:rPr>
          <w:rFonts w:eastAsia="Times New Roman" w:cs="Times New Roman"/>
          <w:color w:val="000000"/>
          <w:sz w:val="28"/>
          <w:szCs w:val="28"/>
          <w:lang w:eastAsia="ru-RU"/>
        </w:rPr>
        <w:t>, 23 декабря 2013 года.</w:t>
      </w:r>
    </w:p>
    <w:p w:rsidR="003D46B1" w:rsidRPr="003D46B1" w:rsidRDefault="003D46B1" w:rsidP="003D46B1">
      <w:pPr>
        <w:shd w:val="clear" w:color="auto" w:fill="FFFFFF"/>
        <w:spacing w:before="58" w:after="58"/>
        <w:ind w:firstLine="230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D46B1">
        <w:rPr>
          <w:rFonts w:eastAsia="Times New Roman" w:cs="Times New Roman"/>
          <w:color w:val="000000"/>
          <w:sz w:val="28"/>
          <w:szCs w:val="28"/>
          <w:lang w:eastAsia="ru-RU"/>
        </w:rPr>
        <w:t>&lt;2&gt; Собрание законодательства Российской Федерации, 2006, № 31, ст. 3451; 2009, № 48, ст. 5716, № 52, ст. 6439; 2010, № 27, ст. 3407, № 31, ст. 4173, ст. 4196, № 49, ст. 6409; 2011, № 23, ст. 3263; № 31, ст. 4701; 2013, № 14, ст. 1651, № 30, ст. 4038.</w:t>
      </w:r>
    </w:p>
    <w:p w:rsidR="003D46B1" w:rsidRPr="003D46B1" w:rsidRDefault="003D46B1" w:rsidP="003D46B1">
      <w:pPr>
        <w:shd w:val="clear" w:color="auto" w:fill="FFFFFF"/>
        <w:spacing w:before="58" w:after="58"/>
        <w:ind w:firstLine="230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D46B1">
        <w:rPr>
          <w:rFonts w:eastAsia="Times New Roman" w:cs="Times New Roman"/>
          <w:color w:val="000000"/>
          <w:sz w:val="28"/>
          <w:szCs w:val="28"/>
          <w:lang w:eastAsia="ru-RU"/>
        </w:rPr>
        <w:t>&lt;3&gt; Собрание законодательства Российской Федерации, 2011, № 15, ст. 2036, № 27, ст. 3880; 2012, № 29, ст. 3988; 2013, № 14, ст. 1668, № 27, ст. 3463, ст. 3477.</w:t>
      </w:r>
    </w:p>
    <w:p w:rsidR="00A5654C" w:rsidRPr="003D46B1" w:rsidRDefault="00A5654C">
      <w:pPr>
        <w:rPr>
          <w:sz w:val="28"/>
          <w:szCs w:val="28"/>
        </w:rPr>
      </w:pPr>
    </w:p>
    <w:sectPr w:rsidR="00A5654C" w:rsidRPr="003D46B1" w:rsidSect="00A56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D46B1"/>
    <w:rsid w:val="000332E9"/>
    <w:rsid w:val="0007547B"/>
    <w:rsid w:val="00354F7E"/>
    <w:rsid w:val="00380E70"/>
    <w:rsid w:val="003D46B1"/>
    <w:rsid w:val="004C30EB"/>
    <w:rsid w:val="005410EF"/>
    <w:rsid w:val="005A4E97"/>
    <w:rsid w:val="00624D4F"/>
    <w:rsid w:val="00793EF8"/>
    <w:rsid w:val="00997FCE"/>
    <w:rsid w:val="00A54FA6"/>
    <w:rsid w:val="00A5654C"/>
    <w:rsid w:val="00AE5646"/>
    <w:rsid w:val="00D16D9E"/>
    <w:rsid w:val="00DB4404"/>
    <w:rsid w:val="00FE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FCE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qFormat/>
    <w:rsid w:val="003D46B1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46B1"/>
    <w:pPr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D46B1"/>
    <w:pPr>
      <w:spacing w:before="100" w:beforeAutospacing="1" w:after="100" w:afterAutospacing="1"/>
      <w:ind w:firstLine="0"/>
      <w:jc w:val="left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46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46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D46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3D46B1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3D46B1"/>
  </w:style>
  <w:style w:type="character" w:styleId="a3">
    <w:name w:val="Hyperlink"/>
    <w:basedOn w:val="a0"/>
    <w:uiPriority w:val="99"/>
    <w:semiHidden/>
    <w:unhideWhenUsed/>
    <w:rsid w:val="003D46B1"/>
    <w:rPr>
      <w:color w:val="0000FF"/>
      <w:u w:val="single"/>
    </w:rPr>
  </w:style>
  <w:style w:type="paragraph" w:customStyle="1" w:styleId="normactprilozhenie">
    <w:name w:val="norm_act_prilozhenie"/>
    <w:basedOn w:val="a"/>
    <w:rsid w:val="003D46B1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11" Type="http://schemas.openxmlformats.org/officeDocument/2006/relationships/hyperlink" Target="http://www.pravo.gov.ru/" TargetMode="External"/><Relationship Id="rId5" Type="http://schemas.openxmlformats.org/officeDocument/2006/relationships/hyperlink" Target="http://xn--273--84d1f.xn--p1ai/akty_pravitelstva_rf/postanovlenie-pravitelstva-rf-ot-03062013-no-466" TargetMode="External"/><Relationship Id="rId10" Type="http://schemas.openxmlformats.org/officeDocument/2006/relationships/hyperlink" Target="http://xn--273--84d1f.xn--p1ai/zakonodatelstvo/zakon-rf-ot-27072006-no-152-fz" TargetMode="External"/><Relationship Id="rId4" Type="http://schemas.openxmlformats.org/officeDocument/2006/relationships/hyperlink" Target="http://xn--273--84d1f.xn--p1ai/zakonodatelstvo/federalnyy-zakon-ot-29-dekabrya-2012-g-no-273-fz-ob-obrazovanii-v-rf" TargetMode="External"/><Relationship Id="rId9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1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Бекетова Татьяна</dc:creator>
  <cp:lastModifiedBy>Бекетова Татьяна</cp:lastModifiedBy>
  <cp:revision>2</cp:revision>
  <cp:lastPrinted>2015-04-22T02:03:00Z</cp:lastPrinted>
  <dcterms:created xsi:type="dcterms:W3CDTF">2015-04-22T02:01:00Z</dcterms:created>
  <dcterms:modified xsi:type="dcterms:W3CDTF">2015-04-23T06:35:00Z</dcterms:modified>
</cp:coreProperties>
</file>